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4"/>
        <w:gridCol w:w="2324"/>
        <w:gridCol w:w="624"/>
        <w:gridCol w:w="4668"/>
        <w:gridCol w:w="1260"/>
        <w:gridCol w:w="3060"/>
      </w:tblGrid>
      <w:tr w:rsidR="00123DD0" w:rsidRPr="00272FE4" w:rsidTr="00B67375">
        <w:tc>
          <w:tcPr>
            <w:tcW w:w="4444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Категория потребителей муниципальной услуги (работы)</w:t>
            </w:r>
          </w:p>
        </w:tc>
        <w:tc>
          <w:tcPr>
            <w:tcW w:w="2948" w:type="dxa"/>
            <w:gridSpan w:val="2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Наименование показателя объема муниципальной услуги (работы)</w:t>
            </w:r>
          </w:p>
        </w:tc>
        <w:tc>
          <w:tcPr>
            <w:tcW w:w="4668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Наименование показателя качества муниципальной услуги (работы)</w:t>
            </w:r>
          </w:p>
        </w:tc>
        <w:tc>
          <w:tcPr>
            <w:tcW w:w="1260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Платность муниципальной услуги (работы)</w:t>
            </w:r>
          </w:p>
        </w:tc>
        <w:tc>
          <w:tcPr>
            <w:tcW w:w="3060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Реквизиты нормативных правовых актов, являющихся основанием для включения муниципальной услуги в ведомственный перечень</w:t>
            </w:r>
          </w:p>
        </w:tc>
      </w:tr>
      <w:tr w:rsidR="00123DD0" w:rsidRPr="00272FE4" w:rsidTr="00B67375">
        <w:tc>
          <w:tcPr>
            <w:tcW w:w="4444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11</w:t>
            </w:r>
          </w:p>
        </w:tc>
        <w:tc>
          <w:tcPr>
            <w:tcW w:w="2324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12</w:t>
            </w:r>
          </w:p>
        </w:tc>
        <w:tc>
          <w:tcPr>
            <w:tcW w:w="624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13</w:t>
            </w:r>
          </w:p>
        </w:tc>
        <w:tc>
          <w:tcPr>
            <w:tcW w:w="4668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14</w:t>
            </w:r>
          </w:p>
        </w:tc>
        <w:tc>
          <w:tcPr>
            <w:tcW w:w="1260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15</w:t>
            </w:r>
          </w:p>
        </w:tc>
        <w:tc>
          <w:tcPr>
            <w:tcW w:w="3060" w:type="dxa"/>
          </w:tcPr>
          <w:p w:rsidR="00123DD0" w:rsidRPr="00272FE4" w:rsidRDefault="00123DD0" w:rsidP="00272FE4">
            <w:pPr>
              <w:jc w:val="center"/>
              <w:rPr>
                <w:sz w:val="16"/>
                <w:szCs w:val="16"/>
              </w:rPr>
            </w:pPr>
            <w:r w:rsidRPr="00272FE4">
              <w:rPr>
                <w:sz w:val="16"/>
                <w:szCs w:val="16"/>
              </w:rPr>
              <w:t>16</w:t>
            </w:r>
          </w:p>
        </w:tc>
      </w:tr>
      <w:tr w:rsidR="00123DD0" w:rsidTr="00B67375">
        <w:trPr>
          <w:trHeight w:val="704"/>
        </w:trPr>
        <w:tc>
          <w:tcPr>
            <w:tcW w:w="4444" w:type="dxa"/>
          </w:tcPr>
          <w:p w:rsidR="00123DD0" w:rsidRPr="00272FE4" w:rsidRDefault="002B6FCC" w:rsidP="0027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лица (граждане Российской Федерации)</w:t>
            </w:r>
          </w:p>
        </w:tc>
        <w:tc>
          <w:tcPr>
            <w:tcW w:w="2324" w:type="dxa"/>
          </w:tcPr>
          <w:p w:rsidR="00123DD0" w:rsidRPr="00272FE4" w:rsidRDefault="003B0770" w:rsidP="0027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Число </w:t>
            </w:r>
            <w:proofErr w:type="gramStart"/>
            <w:r>
              <w:rPr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624" w:type="dxa"/>
          </w:tcPr>
          <w:p w:rsidR="00123DD0" w:rsidRPr="00272FE4" w:rsidRDefault="003B0770" w:rsidP="0027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Человек</w:t>
            </w:r>
          </w:p>
        </w:tc>
        <w:tc>
          <w:tcPr>
            <w:tcW w:w="4668" w:type="dxa"/>
          </w:tcPr>
          <w:p w:rsidR="00123DD0" w:rsidRPr="00443D7C" w:rsidRDefault="00412072" w:rsidP="00F156D9">
            <w:pPr>
              <w:jc w:val="both"/>
              <w:rPr>
                <w:sz w:val="16"/>
                <w:szCs w:val="16"/>
              </w:rPr>
            </w:pPr>
            <w:r w:rsidRPr="00443D7C">
              <w:rPr>
                <w:sz w:val="16"/>
                <w:szCs w:val="16"/>
              </w:rPr>
              <w:t xml:space="preserve">Доля, детей, осваивающих дополнительные образовательные программы в образовательном учреждении </w:t>
            </w:r>
            <w:r w:rsidR="00F156D9" w:rsidRPr="00443D7C">
              <w:rPr>
                <w:sz w:val="16"/>
                <w:szCs w:val="16"/>
              </w:rPr>
              <w:t>(Процент)</w:t>
            </w:r>
          </w:p>
          <w:p w:rsidR="00F156D9" w:rsidRPr="00443D7C" w:rsidRDefault="00F156D9" w:rsidP="00F156D9">
            <w:pPr>
              <w:jc w:val="both"/>
              <w:rPr>
                <w:sz w:val="16"/>
                <w:szCs w:val="16"/>
              </w:rPr>
            </w:pPr>
            <w:r w:rsidRPr="00443D7C">
              <w:rPr>
                <w:sz w:val="16"/>
                <w:szCs w:val="16"/>
              </w:rPr>
              <w:t>Доля детей, ставших победителями и призерами всероссийских и международных мероприятий (Процент)</w:t>
            </w:r>
          </w:p>
          <w:p w:rsidR="00F156D9" w:rsidRPr="00443D7C" w:rsidRDefault="00F156D9" w:rsidP="00F156D9">
            <w:pPr>
              <w:jc w:val="both"/>
              <w:rPr>
                <w:sz w:val="16"/>
                <w:szCs w:val="16"/>
              </w:rPr>
            </w:pPr>
            <w:r w:rsidRPr="00443D7C">
              <w:rPr>
                <w:sz w:val="16"/>
                <w:szCs w:val="16"/>
              </w:rPr>
              <w:t xml:space="preserve">Доля родителей (законных представителей), удовлетворенных условиями и качеством предоставляемой образовательной услуги (Процент) </w:t>
            </w:r>
          </w:p>
        </w:tc>
        <w:tc>
          <w:tcPr>
            <w:tcW w:w="1260" w:type="dxa"/>
          </w:tcPr>
          <w:p w:rsidR="00123DD0" w:rsidRPr="00272FE4" w:rsidRDefault="005D32BC" w:rsidP="0027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бесплатная</w:t>
            </w:r>
          </w:p>
        </w:tc>
        <w:tc>
          <w:tcPr>
            <w:tcW w:w="3060" w:type="dxa"/>
          </w:tcPr>
          <w:p w:rsidR="00123DD0" w:rsidRPr="00272FE4" w:rsidRDefault="000E535E" w:rsidP="00272F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закон от 06.10.1999 184-фз</w:t>
            </w:r>
            <w:proofErr w:type="gramStart"/>
            <w:r>
              <w:rPr>
                <w:sz w:val="16"/>
                <w:szCs w:val="16"/>
              </w:rPr>
              <w:t xml:space="preserve"> О</w:t>
            </w:r>
            <w:proofErr w:type="gramEnd"/>
            <w:r>
              <w:rPr>
                <w:sz w:val="16"/>
                <w:szCs w:val="16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Федерации; Федеральный закон от 06.10.2003 131-фз Об общих принципах организации местного самоуправления в Российской Федерации</w:t>
            </w:r>
            <w:r w:rsidR="0065592D">
              <w:rPr>
                <w:sz w:val="16"/>
                <w:szCs w:val="16"/>
              </w:rPr>
              <w:t>; Федеральный закон от 28.12.2012 273-фз Об образовании в Российской Федерации</w:t>
            </w:r>
          </w:p>
        </w:tc>
      </w:tr>
      <w:tr w:rsidR="008D4A68" w:rsidTr="00B67375">
        <w:tc>
          <w:tcPr>
            <w:tcW w:w="4444" w:type="dxa"/>
          </w:tcPr>
          <w:p w:rsidR="008D4A68" w:rsidRPr="00272FE4" w:rsidRDefault="008D4A68" w:rsidP="00786E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Физические лица (граждане Российской Федерации)</w:t>
            </w:r>
          </w:p>
        </w:tc>
        <w:tc>
          <w:tcPr>
            <w:tcW w:w="2324" w:type="dxa"/>
          </w:tcPr>
          <w:p w:rsidR="008D4A68" w:rsidRPr="00272FE4" w:rsidRDefault="008D4A68" w:rsidP="00B401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Число </w:t>
            </w:r>
            <w:proofErr w:type="gramStart"/>
            <w:r>
              <w:rPr>
                <w:sz w:val="16"/>
                <w:szCs w:val="16"/>
              </w:rPr>
              <w:t>обучающихся</w:t>
            </w:r>
            <w:proofErr w:type="gramEnd"/>
          </w:p>
        </w:tc>
        <w:tc>
          <w:tcPr>
            <w:tcW w:w="624" w:type="dxa"/>
          </w:tcPr>
          <w:p w:rsidR="008D4A68" w:rsidRPr="00272FE4" w:rsidRDefault="008D4A68" w:rsidP="00B401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Человек</w:t>
            </w:r>
          </w:p>
        </w:tc>
        <w:tc>
          <w:tcPr>
            <w:tcW w:w="4668" w:type="dxa"/>
          </w:tcPr>
          <w:p w:rsidR="00835EF5" w:rsidRPr="00443D7C" w:rsidRDefault="00835EF5" w:rsidP="00835EF5">
            <w:pPr>
              <w:jc w:val="both"/>
              <w:rPr>
                <w:sz w:val="16"/>
                <w:szCs w:val="16"/>
              </w:rPr>
            </w:pPr>
            <w:r w:rsidRPr="00443D7C">
              <w:rPr>
                <w:sz w:val="16"/>
                <w:szCs w:val="16"/>
              </w:rPr>
              <w:t>Доля, детей, осваивающих дополнительные образовательные программы в образовательном учреждении (Процент)</w:t>
            </w:r>
          </w:p>
          <w:p w:rsidR="00835EF5" w:rsidRPr="00443D7C" w:rsidRDefault="00835EF5" w:rsidP="00835EF5">
            <w:pPr>
              <w:jc w:val="both"/>
              <w:rPr>
                <w:sz w:val="16"/>
                <w:szCs w:val="16"/>
              </w:rPr>
            </w:pPr>
            <w:r w:rsidRPr="00443D7C">
              <w:rPr>
                <w:sz w:val="16"/>
                <w:szCs w:val="16"/>
              </w:rPr>
              <w:t>Доля детей, ставших победителями и призерами всероссийских и международных мероприятий (Процент)</w:t>
            </w:r>
          </w:p>
          <w:p w:rsidR="008D4A68" w:rsidRPr="00443D7C" w:rsidRDefault="00835EF5" w:rsidP="00835EF5">
            <w:pPr>
              <w:jc w:val="both"/>
              <w:rPr>
                <w:sz w:val="16"/>
                <w:szCs w:val="16"/>
              </w:rPr>
            </w:pPr>
            <w:r w:rsidRPr="00443D7C">
              <w:rPr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 (Процент)</w:t>
            </w:r>
          </w:p>
        </w:tc>
        <w:tc>
          <w:tcPr>
            <w:tcW w:w="1260" w:type="dxa"/>
          </w:tcPr>
          <w:p w:rsidR="008D4A68" w:rsidRPr="00272FE4" w:rsidRDefault="006639C1" w:rsidP="00272FE4">
            <w:pPr>
              <w:jc w:val="center"/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>бесплатная</w:t>
            </w:r>
          </w:p>
        </w:tc>
        <w:tc>
          <w:tcPr>
            <w:tcW w:w="3060" w:type="dxa"/>
          </w:tcPr>
          <w:p w:rsidR="008D4A68" w:rsidRPr="00272FE4" w:rsidRDefault="008D4A68" w:rsidP="00B401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Федеральный закон от 06.10.1999 184-фз</w:t>
            </w:r>
            <w:proofErr w:type="gramStart"/>
            <w:r>
              <w:rPr>
                <w:sz w:val="16"/>
                <w:szCs w:val="16"/>
              </w:rPr>
              <w:t xml:space="preserve"> О</w:t>
            </w:r>
            <w:proofErr w:type="gramEnd"/>
            <w:r>
              <w:rPr>
                <w:sz w:val="16"/>
                <w:szCs w:val="16"/>
              </w:rPr>
              <w:t>б общих принципах организации законодательных (представительных) и исполнительных органов государственной власти субъектов Российской Федерации; Федеральный закон от 06.10.2003 131-фз Об общих принципах организации местного самоуправления в Российской Федерации; Федеральный закон от 28.12.2012 273-фз Об образовании в Российской Федерации</w:t>
            </w:r>
          </w:p>
        </w:tc>
      </w:tr>
    </w:tbl>
    <w:p w:rsidR="00123DD0" w:rsidRDefault="00123DD0" w:rsidP="00561C02">
      <w:pPr>
        <w:jc w:val="center"/>
      </w:pPr>
    </w:p>
    <w:sectPr w:rsidR="00123DD0" w:rsidSect="007D4213">
      <w:pgSz w:w="16838" w:h="11906" w:orient="landscape"/>
      <w:pgMar w:top="360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561C02"/>
    <w:rsid w:val="00027A79"/>
    <w:rsid w:val="00050FCB"/>
    <w:rsid w:val="00060A2D"/>
    <w:rsid w:val="00064EF0"/>
    <w:rsid w:val="000C771E"/>
    <w:rsid w:val="000E535E"/>
    <w:rsid w:val="000F040B"/>
    <w:rsid w:val="00123DD0"/>
    <w:rsid w:val="00272FE4"/>
    <w:rsid w:val="00290914"/>
    <w:rsid w:val="002A6628"/>
    <w:rsid w:val="002B6FCC"/>
    <w:rsid w:val="002C422A"/>
    <w:rsid w:val="002E1D06"/>
    <w:rsid w:val="003721B3"/>
    <w:rsid w:val="003725ED"/>
    <w:rsid w:val="00392CFC"/>
    <w:rsid w:val="003B0770"/>
    <w:rsid w:val="003D40FA"/>
    <w:rsid w:val="00406579"/>
    <w:rsid w:val="00412072"/>
    <w:rsid w:val="00443D7C"/>
    <w:rsid w:val="00460FE0"/>
    <w:rsid w:val="00466BFF"/>
    <w:rsid w:val="00491EE1"/>
    <w:rsid w:val="004B2C78"/>
    <w:rsid w:val="004E4E3B"/>
    <w:rsid w:val="00544FF6"/>
    <w:rsid w:val="00561C02"/>
    <w:rsid w:val="0057345E"/>
    <w:rsid w:val="005A13A5"/>
    <w:rsid w:val="005A4DCC"/>
    <w:rsid w:val="005D2887"/>
    <w:rsid w:val="005D32BC"/>
    <w:rsid w:val="005D5909"/>
    <w:rsid w:val="00611217"/>
    <w:rsid w:val="006271C2"/>
    <w:rsid w:val="0065592D"/>
    <w:rsid w:val="006639C1"/>
    <w:rsid w:val="006C5BD5"/>
    <w:rsid w:val="006D795B"/>
    <w:rsid w:val="00720887"/>
    <w:rsid w:val="00786ECF"/>
    <w:rsid w:val="007C2048"/>
    <w:rsid w:val="007D4213"/>
    <w:rsid w:val="00823C52"/>
    <w:rsid w:val="00835EF5"/>
    <w:rsid w:val="0084761D"/>
    <w:rsid w:val="00855C7F"/>
    <w:rsid w:val="00856450"/>
    <w:rsid w:val="00857499"/>
    <w:rsid w:val="00893643"/>
    <w:rsid w:val="008D2216"/>
    <w:rsid w:val="008D4A68"/>
    <w:rsid w:val="008E45E3"/>
    <w:rsid w:val="008F258B"/>
    <w:rsid w:val="009218D0"/>
    <w:rsid w:val="009219EB"/>
    <w:rsid w:val="009431F8"/>
    <w:rsid w:val="00956C4E"/>
    <w:rsid w:val="0099391F"/>
    <w:rsid w:val="009B05E0"/>
    <w:rsid w:val="009C1442"/>
    <w:rsid w:val="009D59D3"/>
    <w:rsid w:val="00A420E4"/>
    <w:rsid w:val="00A81E98"/>
    <w:rsid w:val="00AD1443"/>
    <w:rsid w:val="00AF7A1D"/>
    <w:rsid w:val="00B21AE8"/>
    <w:rsid w:val="00B261F7"/>
    <w:rsid w:val="00B401E4"/>
    <w:rsid w:val="00B5505E"/>
    <w:rsid w:val="00B67375"/>
    <w:rsid w:val="00B8171A"/>
    <w:rsid w:val="00B91FFC"/>
    <w:rsid w:val="00BA5244"/>
    <w:rsid w:val="00BD1EC0"/>
    <w:rsid w:val="00C03186"/>
    <w:rsid w:val="00C22FBC"/>
    <w:rsid w:val="00CB1F07"/>
    <w:rsid w:val="00CE3384"/>
    <w:rsid w:val="00D14126"/>
    <w:rsid w:val="00D85564"/>
    <w:rsid w:val="00E27EF3"/>
    <w:rsid w:val="00E807BF"/>
    <w:rsid w:val="00F11EC8"/>
    <w:rsid w:val="00F156D9"/>
    <w:rsid w:val="00F35BA6"/>
    <w:rsid w:val="00F777A4"/>
    <w:rsid w:val="00FC3995"/>
    <w:rsid w:val="00FC4E1A"/>
    <w:rsid w:val="00FE044D"/>
    <w:rsid w:val="00FF5BB3"/>
    <w:rsid w:val="00FF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795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1C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4B2C7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4B2C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Организация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Customer</dc:creator>
  <cp:keywords/>
  <dc:description/>
  <cp:lastModifiedBy>SamLab.ws</cp:lastModifiedBy>
  <cp:revision>2</cp:revision>
  <cp:lastPrinted>2015-12-23T04:24:00Z</cp:lastPrinted>
  <dcterms:created xsi:type="dcterms:W3CDTF">2015-12-23T04:42:00Z</dcterms:created>
  <dcterms:modified xsi:type="dcterms:W3CDTF">2015-12-23T04:42:00Z</dcterms:modified>
</cp:coreProperties>
</file>